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153B1C23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9C014A">
        <w:t>August</w:t>
      </w:r>
      <w:r w:rsidR="00515D27">
        <w:t>, 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70E9989C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2A4DCF">
        <w:t xml:space="preserve">  95.20</w:t>
      </w:r>
      <w:r w:rsidR="006C0A83">
        <w:tab/>
        <w:t xml:space="preserve">     </w:t>
      </w:r>
    </w:p>
    <w:p w14:paraId="7410D1FB" w14:textId="20B4F25A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</w:t>
      </w:r>
      <w:r w:rsidR="009C014A">
        <w:t>13</w:t>
      </w:r>
      <w:r w:rsidR="009848F6">
        <w:t>.45</w:t>
      </w:r>
      <w:r w:rsidR="004E15E7">
        <w:tab/>
      </w:r>
      <w:r w:rsidR="004E15E7">
        <w:tab/>
      </w:r>
    </w:p>
    <w:p w14:paraId="1D6CBF97" w14:textId="101F3A00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F40941">
        <w:t>5</w:t>
      </w:r>
      <w:r w:rsidR="009848F6">
        <w:t>3.</w:t>
      </w:r>
      <w:r w:rsidR="009C014A">
        <w:t>06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04C3B6A1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C014A">
        <w:t>118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2ACBA26B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703A28">
        <w:t>39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799134F7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</w:t>
      </w:r>
      <w:r w:rsidR="009C014A">
        <w:t>23.13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14AB4E7D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</w:t>
      </w:r>
      <w:r w:rsidR="00F40941">
        <w:t>58.</w:t>
      </w:r>
      <w:r w:rsidR="009C014A">
        <w:t>66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46D8C7A1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703A28">
        <w:t xml:space="preserve">  63.</w:t>
      </w:r>
      <w:r w:rsidR="009C014A">
        <w:t>49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1FB435DB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</w:t>
      </w:r>
      <w:r w:rsidR="009C014A">
        <w:t xml:space="preserve">    77.46</w:t>
      </w:r>
      <w:r w:rsidR="00951D38">
        <w:tab/>
        <w:t xml:space="preserve">        </w:t>
      </w:r>
      <w:r>
        <w:t>Shackelford County Justice of the Peace</w:t>
      </w:r>
    </w:p>
    <w:p w14:paraId="78E100CA" w14:textId="2F5D6C52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703A28">
        <w:t>58.</w:t>
      </w:r>
      <w:r w:rsidR="009C014A">
        <w:t>65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E5383"/>
    <w:rsid w:val="00B21D8F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2022-09-22T18:21:00Z</dcterms:created>
  <dcterms:modified xsi:type="dcterms:W3CDTF">2022-09-22T18:21:00Z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